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59" w:rsidRDefault="0054047B" w:rsidP="0054047B">
      <w:pPr>
        <w:rPr>
          <w:lang w:val="en-US"/>
        </w:rPr>
      </w:pPr>
      <w:r>
        <w:rPr>
          <w:lang w:val="en-US"/>
        </w:rPr>
        <w:t xml:space="preserve">Anna </w:t>
      </w:r>
      <w:proofErr w:type="spellStart"/>
      <w:r>
        <w:rPr>
          <w:lang w:val="en-US"/>
        </w:rPr>
        <w:t>Aladjadjiyan</w:t>
      </w:r>
      <w:proofErr w:type="spellEnd"/>
      <w:r>
        <w:rPr>
          <w:lang w:val="en-US"/>
        </w:rPr>
        <w:t xml:space="preserve">, professor, PhD in Physics, </w:t>
      </w:r>
      <w:proofErr w:type="gramStart"/>
      <w:r>
        <w:rPr>
          <w:lang w:val="en-US"/>
        </w:rPr>
        <w:t>DSc</w:t>
      </w:r>
      <w:proofErr w:type="gramEnd"/>
      <w:r>
        <w:rPr>
          <w:lang w:val="en-US"/>
        </w:rPr>
        <w:t xml:space="preserve"> in Agriculture, President of National Biomass Association. Former Head Department Physics and Mathematics in the Agricultural University - Plovdiv, former Vice-Rector International and Public Relations in the same university.</w:t>
      </w:r>
    </w:p>
    <w:p w:rsidR="0054047B" w:rsidRPr="0054047B" w:rsidRDefault="0054047B" w:rsidP="0054047B">
      <w:pPr>
        <w:rPr>
          <w:lang w:val="en-US"/>
        </w:rPr>
      </w:pPr>
      <w:r>
        <w:rPr>
          <w:lang w:val="en-US"/>
        </w:rPr>
        <w:t xml:space="preserve"> </w:t>
      </w:r>
      <w:r w:rsidRPr="0054047B">
        <w:rPr>
          <w:b/>
          <w:lang w:val="en-US"/>
        </w:rPr>
        <w:t>Publications</w:t>
      </w:r>
      <w:r w:rsidRPr="0054047B">
        <w:rPr>
          <w:lang w:val="en-US"/>
        </w:rPr>
        <w:t>:</w:t>
      </w:r>
      <w:r w:rsidRPr="0054047B">
        <w:rPr>
          <w:lang w:val="en-US"/>
        </w:rPr>
        <w:tab/>
        <w:t>15</w:t>
      </w:r>
      <w:r w:rsidRPr="0054047B">
        <w:rPr>
          <w:lang w:val="bg-BG"/>
        </w:rPr>
        <w:t>8</w:t>
      </w:r>
      <w:r w:rsidRPr="0054047B">
        <w:rPr>
          <w:lang w:val="en-US"/>
        </w:rPr>
        <w:t xml:space="preserve"> scientific papers and 7 teaching manuals and textbooks</w:t>
      </w:r>
    </w:p>
    <w:p w:rsidR="0054047B" w:rsidRPr="0054047B" w:rsidRDefault="0054047B" w:rsidP="0054047B">
      <w:pPr>
        <w:rPr>
          <w:b/>
          <w:lang w:val="en-US"/>
        </w:rPr>
      </w:pPr>
      <w:r w:rsidRPr="0054047B">
        <w:rPr>
          <w:b/>
          <w:lang w:val="en-US"/>
        </w:rPr>
        <w:t xml:space="preserve">Participation in a number of national and international educational &amp; research projects: </w:t>
      </w:r>
    </w:p>
    <w:p w:rsidR="0054047B" w:rsidRPr="0054047B" w:rsidRDefault="0054047B" w:rsidP="0054047B">
      <w:pPr>
        <w:rPr>
          <w:lang w:val="en-US"/>
        </w:rPr>
      </w:pPr>
      <w:proofErr w:type="spellStart"/>
      <w:r w:rsidRPr="0054047B">
        <w:rPr>
          <w:lang w:val="en-US"/>
        </w:rPr>
        <w:t>Altener</w:t>
      </w:r>
      <w:proofErr w:type="spellEnd"/>
      <w:r w:rsidRPr="0054047B">
        <w:rPr>
          <w:lang w:val="en-US"/>
        </w:rPr>
        <w:t xml:space="preserve">, </w:t>
      </w:r>
      <w:proofErr w:type="spellStart"/>
      <w:r w:rsidRPr="0054047B">
        <w:rPr>
          <w:lang w:val="en-US"/>
        </w:rPr>
        <w:t>Thermie</w:t>
      </w:r>
      <w:proofErr w:type="spellEnd"/>
      <w:r w:rsidRPr="0054047B">
        <w:rPr>
          <w:lang w:val="en-US"/>
        </w:rPr>
        <w:t>, PECO, Bulgarian Research Fund, Socrates-Erasmus Institutional Co-</w:t>
      </w:r>
      <w:proofErr w:type="spellStart"/>
      <w:r w:rsidRPr="0054047B">
        <w:rPr>
          <w:lang w:val="en-US"/>
        </w:rPr>
        <w:t>ordinator</w:t>
      </w:r>
      <w:proofErr w:type="spellEnd"/>
      <w:r>
        <w:rPr>
          <w:lang w:val="en-US"/>
        </w:rPr>
        <w:t xml:space="preserve">, </w:t>
      </w:r>
      <w:r w:rsidRPr="0054047B">
        <w:rPr>
          <w:lang w:val="en-US"/>
        </w:rPr>
        <w:t xml:space="preserve">European Expert for evaluation of ALTENER proposals in 2002, Quality Culture, Round II </w:t>
      </w:r>
      <w:r>
        <w:rPr>
          <w:lang w:val="en-US"/>
        </w:rPr>
        <w:t xml:space="preserve">and </w:t>
      </w:r>
      <w:r w:rsidRPr="0054047B">
        <w:rPr>
          <w:lang w:val="en-US"/>
        </w:rPr>
        <w:t>Round III, ISEKI-FOOD (Erasmus Network)</w:t>
      </w:r>
      <w:r>
        <w:rPr>
          <w:lang w:val="en-US"/>
        </w:rPr>
        <w:t xml:space="preserve">, </w:t>
      </w:r>
      <w:r w:rsidRPr="0054047B">
        <w:rPr>
          <w:lang w:val="en-US"/>
        </w:rPr>
        <w:t>7</w:t>
      </w:r>
      <w:r w:rsidRPr="0054047B">
        <w:rPr>
          <w:vertAlign w:val="superscript"/>
          <w:lang w:val="en-US"/>
        </w:rPr>
        <w:t>th</w:t>
      </w:r>
      <w:r w:rsidRPr="0054047B">
        <w:rPr>
          <w:lang w:val="en-US"/>
        </w:rPr>
        <w:t xml:space="preserve"> FP</w:t>
      </w:r>
      <w:r>
        <w:rPr>
          <w:lang w:val="en-US"/>
        </w:rPr>
        <w:t>:</w:t>
      </w:r>
      <w:r w:rsidRPr="0054047B">
        <w:rPr>
          <w:lang w:val="en-US"/>
        </w:rPr>
        <w:t xml:space="preserve"> </w:t>
      </w:r>
      <w:r>
        <w:rPr>
          <w:lang w:val="en-US"/>
        </w:rPr>
        <w:t xml:space="preserve">CEUBIOM, </w:t>
      </w:r>
      <w:proofErr w:type="spellStart"/>
      <w:r>
        <w:rPr>
          <w:lang w:val="en-US"/>
        </w:rPr>
        <w:t>AquaTerre</w:t>
      </w:r>
      <w:proofErr w:type="spellEnd"/>
      <w:r>
        <w:rPr>
          <w:lang w:val="en-US"/>
        </w:rPr>
        <w:t xml:space="preserve">, IEE: </w:t>
      </w:r>
      <w:r w:rsidRPr="0054047B">
        <w:rPr>
          <w:lang w:val="en-US"/>
        </w:rPr>
        <w:t xml:space="preserve"> RADAR, ISEKI For Food, 2012 -  7</w:t>
      </w:r>
      <w:r w:rsidRPr="0054047B">
        <w:rPr>
          <w:vertAlign w:val="superscript"/>
          <w:lang w:val="en-US"/>
        </w:rPr>
        <w:t>th</w:t>
      </w:r>
      <w:r w:rsidRPr="0054047B">
        <w:rPr>
          <w:lang w:val="en-US"/>
        </w:rPr>
        <w:t xml:space="preserve"> FP –INEMAD, H2020</w:t>
      </w:r>
      <w:r>
        <w:rPr>
          <w:lang w:val="en-US"/>
        </w:rPr>
        <w:t>:</w:t>
      </w:r>
      <w:r w:rsidRPr="0054047B">
        <w:rPr>
          <w:lang w:val="en-US"/>
        </w:rPr>
        <w:t xml:space="preserve"> Bioenergy4Business, BIORES</w:t>
      </w:r>
      <w:r w:rsidRPr="0054047B">
        <w:rPr>
          <w:lang w:val="bg-BG"/>
        </w:rPr>
        <w:t xml:space="preserve">, </w:t>
      </w:r>
      <w:r w:rsidRPr="0054047B">
        <w:rPr>
          <w:lang w:val="en-US"/>
        </w:rPr>
        <w:t>ENABLING</w:t>
      </w:r>
    </w:p>
    <w:p w:rsidR="00887B59" w:rsidRDefault="00887B59">
      <w:pPr>
        <w:rPr>
          <w:noProof/>
          <w:lang w:eastAsia="en-GB"/>
        </w:rPr>
      </w:pPr>
      <w:bookmarkStart w:id="0" w:name="_GoBack"/>
      <w:bookmarkEnd w:id="0"/>
    </w:p>
    <w:p w:rsidR="002D4E38" w:rsidRPr="0054047B" w:rsidRDefault="002D4E38">
      <w:pPr>
        <w:rPr>
          <w:lang w:val="en-US"/>
        </w:rPr>
      </w:pPr>
    </w:p>
    <w:sectPr w:rsidR="002D4E38" w:rsidRPr="00540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47B"/>
    <w:rsid w:val="002D4E38"/>
    <w:rsid w:val="0054047B"/>
    <w:rsid w:val="00582350"/>
    <w:rsid w:val="00813282"/>
    <w:rsid w:val="0088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CBD8A-7D84-45AD-926D-33CCD5A1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8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87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Ana Luísa Pereira</cp:lastModifiedBy>
  <cp:revision>3</cp:revision>
  <dcterms:created xsi:type="dcterms:W3CDTF">2020-03-12T09:05:00Z</dcterms:created>
  <dcterms:modified xsi:type="dcterms:W3CDTF">2020-03-12T13:31:00Z</dcterms:modified>
</cp:coreProperties>
</file>